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71F" w:rsidRDefault="002C071F" w:rsidP="00B331B5"/>
    <w:p w:rsidR="00565BD7" w:rsidRDefault="00565BD7" w:rsidP="00B331B5"/>
    <w:p w:rsidR="00565BD7" w:rsidRDefault="00565BD7" w:rsidP="00B331B5"/>
    <w:p w:rsidR="00565BD7" w:rsidRDefault="00565BD7" w:rsidP="00B331B5"/>
    <w:p w:rsidR="00565BD7" w:rsidRDefault="00565BD7" w:rsidP="00B331B5"/>
    <w:p w:rsidR="00565BD7" w:rsidRDefault="00565BD7" w:rsidP="00B331B5">
      <w:pPr>
        <w:jc w:val="center"/>
      </w:pPr>
      <w:r>
        <w:t xml:space="preserve">Health Care Disparities in California our Country and Around </w:t>
      </w:r>
    </w:p>
    <w:p w:rsidR="00565BD7" w:rsidRDefault="00565BD7" w:rsidP="00B331B5">
      <w:pPr>
        <w:jc w:val="center"/>
      </w:pPr>
      <w:r>
        <w:t>The World</w:t>
      </w:r>
    </w:p>
    <w:p w:rsidR="00565BD7" w:rsidRDefault="00565BD7" w:rsidP="00B331B5">
      <w:pPr>
        <w:jc w:val="center"/>
      </w:pPr>
      <w:r>
        <w:t>Name:</w:t>
      </w:r>
    </w:p>
    <w:p w:rsidR="00565BD7" w:rsidRDefault="00565BD7" w:rsidP="00B331B5">
      <w:pPr>
        <w:jc w:val="center"/>
      </w:pPr>
      <w:r>
        <w:t>Tutor:</w:t>
      </w:r>
    </w:p>
    <w:p w:rsidR="00565BD7" w:rsidRDefault="00565BD7" w:rsidP="00B331B5">
      <w:pPr>
        <w:jc w:val="center"/>
      </w:pPr>
      <w:r>
        <w:t>Institution:</w:t>
      </w:r>
    </w:p>
    <w:p w:rsidR="00565BD7" w:rsidRDefault="00565BD7" w:rsidP="00B331B5">
      <w:pPr>
        <w:jc w:val="center"/>
      </w:pPr>
      <w:r>
        <w:t>Date:</w:t>
      </w:r>
    </w:p>
    <w:p w:rsidR="00565BD7" w:rsidRDefault="00565BD7" w:rsidP="00B331B5">
      <w:pPr>
        <w:jc w:val="center"/>
      </w:pPr>
    </w:p>
    <w:p w:rsidR="00565BD7" w:rsidRDefault="00565BD7" w:rsidP="00B331B5">
      <w:pPr>
        <w:spacing w:after="160"/>
      </w:pPr>
      <w:r>
        <w:br w:type="page"/>
      </w:r>
    </w:p>
    <w:p w:rsidR="00B331B5" w:rsidRDefault="00BF7AB6" w:rsidP="00B331B5">
      <w:pPr>
        <w:spacing w:after="160"/>
        <w:rPr>
          <w:b/>
        </w:rPr>
      </w:pPr>
      <w:r w:rsidRPr="00BF7AB6">
        <w:rPr>
          <w:b/>
        </w:rPr>
        <w:lastRenderedPageBreak/>
        <w:t>Introduction</w:t>
      </w:r>
    </w:p>
    <w:p w:rsidR="00BF7AB6" w:rsidRPr="00B331B5" w:rsidRDefault="00BF7AB6" w:rsidP="00B331B5">
      <w:pPr>
        <w:spacing w:after="160"/>
        <w:ind w:firstLine="720"/>
        <w:rPr>
          <w:b/>
        </w:rPr>
      </w:pPr>
      <w:r>
        <w:t xml:space="preserve">Health care disparity is the difference in health and health care between individuals. Major </w:t>
      </w:r>
      <w:r w:rsidR="00CA71FC">
        <w:t xml:space="preserve">concern on </w:t>
      </w:r>
      <w:r>
        <w:t>disparities of healthcare in California and other countries around the world include the following;</w:t>
      </w:r>
    </w:p>
    <w:p w:rsidR="0099242B" w:rsidRDefault="0099242B" w:rsidP="00B331B5">
      <w:pPr>
        <w:rPr>
          <w:b/>
        </w:rPr>
      </w:pPr>
      <w:r w:rsidRPr="0099242B">
        <w:rPr>
          <w:b/>
        </w:rPr>
        <w:t>Affordable Care</w:t>
      </w:r>
    </w:p>
    <w:p w:rsidR="00565BD7" w:rsidRPr="004206BC" w:rsidRDefault="0099242B" w:rsidP="00B331B5">
      <w:r>
        <w:rPr>
          <w:b/>
        </w:rPr>
        <w:tab/>
      </w:r>
      <w:r w:rsidRPr="004206BC">
        <w:t xml:space="preserve">Access to medical care and also being able to pay medical bills is becoming a challenge to many countries around the world and also some states in America. </w:t>
      </w:r>
      <w:r w:rsidR="00076CEB" w:rsidRPr="004206BC">
        <w:t xml:space="preserve">Florida and Texas residents </w:t>
      </w:r>
      <w:r w:rsidRPr="004206BC">
        <w:t>refused to extend insurance coverage through the health law, leading to problems getting required care unlike in California and New York wh</w:t>
      </w:r>
      <w:r w:rsidR="00CA71FC">
        <w:t>ere citizens are</w:t>
      </w:r>
      <w:r w:rsidRPr="004206BC">
        <w:t xml:space="preserve"> guarantee</w:t>
      </w:r>
      <w:r w:rsidR="00CA71FC">
        <w:t>d</w:t>
      </w:r>
      <w:r w:rsidRPr="004206BC">
        <w:t xml:space="preserve"> coverage</w:t>
      </w:r>
      <w:r w:rsidR="00FF552A" w:rsidRPr="004206BC">
        <w:t>.</w:t>
      </w:r>
      <w:r w:rsidR="00612EA6" w:rsidRPr="004206BC">
        <w:t xml:space="preserve"> Coverage gaps leave many uninsured with no access to affordable coverage.</w:t>
      </w:r>
    </w:p>
    <w:p w:rsidR="004206BC" w:rsidRDefault="004206BC" w:rsidP="00B331B5">
      <w:pPr>
        <w:rPr>
          <w:b/>
        </w:rPr>
      </w:pPr>
      <w:r w:rsidRPr="004206BC">
        <w:rPr>
          <w:b/>
        </w:rPr>
        <w:t>Medicaid</w:t>
      </w:r>
    </w:p>
    <w:p w:rsidR="004206BC" w:rsidRDefault="004206BC" w:rsidP="00B331B5">
      <w:r>
        <w:rPr>
          <w:b/>
        </w:rPr>
        <w:tab/>
      </w:r>
      <w:r>
        <w:t>Program designed to help poor adults</w:t>
      </w:r>
      <w:r w:rsidR="00EE5B3E">
        <w:t xml:space="preserve"> was embraced and expanded by some states</w:t>
      </w:r>
      <w:r w:rsidR="0074493C">
        <w:t>,</w:t>
      </w:r>
      <w:r w:rsidR="00EE5B3E">
        <w:t xml:space="preserve"> other states led by their leaders turned down the assistance, critiquing Medicaid’s effectiveness and cost. </w:t>
      </w:r>
      <w:r w:rsidR="001A3A72">
        <w:t xml:space="preserve">Others expanded it with federal aid availed by the law. </w:t>
      </w:r>
    </w:p>
    <w:p w:rsidR="001710CC" w:rsidRDefault="001710CC" w:rsidP="00B331B5">
      <w:pPr>
        <w:rPr>
          <w:b/>
        </w:rPr>
      </w:pPr>
      <w:r w:rsidRPr="001710CC">
        <w:rPr>
          <w:b/>
        </w:rPr>
        <w:t>Insurance Policies</w:t>
      </w:r>
    </w:p>
    <w:p w:rsidR="001710CC" w:rsidRDefault="001710CC" w:rsidP="00B331B5">
      <w:r>
        <w:tab/>
        <w:t>In some states insurance policies tend to be higher in terms of cost-sharing and demand</w:t>
      </w:r>
      <w:r w:rsidR="00AE5099">
        <w:t>. Consumers in those states encounter billing chall</w:t>
      </w:r>
      <w:bookmarkStart w:id="0" w:name="_GoBack"/>
      <w:bookmarkEnd w:id="0"/>
      <w:r w:rsidR="00AE5099">
        <w:t xml:space="preserve">enges for being over-charged. </w:t>
      </w:r>
      <w:r w:rsidR="00792BCA">
        <w:t>In California, insured individual have health plans with deductibles of at least 5% of their income</w:t>
      </w:r>
      <w:r w:rsidR="00525E9B">
        <w:t>. Other individuals with high deductibles complain not getting required care.</w:t>
      </w:r>
    </w:p>
    <w:p w:rsidR="00EF4B80" w:rsidRDefault="00EF4B80" w:rsidP="00B331B5">
      <w:pPr>
        <w:rPr>
          <w:b/>
        </w:rPr>
      </w:pPr>
      <w:r w:rsidRPr="00EF4B80">
        <w:rPr>
          <w:b/>
        </w:rPr>
        <w:t>Conclusion</w:t>
      </w:r>
    </w:p>
    <w:p w:rsidR="00E34BFC" w:rsidRDefault="00EF4B80" w:rsidP="00B331B5">
      <w:r>
        <w:rPr>
          <w:b/>
        </w:rPr>
        <w:tab/>
      </w:r>
      <w:r>
        <w:t>California unlike other states has embraced quality and affordable health care to the population.</w:t>
      </w:r>
    </w:p>
    <w:p w:rsidR="00E34BFC" w:rsidRDefault="00E34BFC" w:rsidP="00B331B5"/>
    <w:p w:rsidR="00E34BFC" w:rsidRPr="00B331B5" w:rsidRDefault="00E34BFC" w:rsidP="00B331B5">
      <w:pPr>
        <w:jc w:val="center"/>
      </w:pPr>
      <w:r w:rsidRPr="00B331B5">
        <w:lastRenderedPageBreak/>
        <w:t>References:</w:t>
      </w:r>
    </w:p>
    <w:p w:rsidR="00C52839" w:rsidRDefault="00DF18AE" w:rsidP="00B331B5">
      <w:pPr>
        <w:ind w:left="720" w:hanging="720"/>
      </w:pPr>
      <w:r>
        <w:t>(Noam N.</w:t>
      </w:r>
      <w:r w:rsidR="00E02A75">
        <w:t xml:space="preserve"> 2015</w:t>
      </w:r>
      <w:r>
        <w:t>)</w:t>
      </w:r>
      <w:r w:rsidR="00B331B5">
        <w:t xml:space="preserve"> </w:t>
      </w:r>
      <w:r w:rsidR="00E34BFC">
        <w:t>Four largest sta</w:t>
      </w:r>
      <w:r>
        <w:t>t</w:t>
      </w:r>
      <w:r w:rsidR="00E34BFC">
        <w:t>es have sharp disparities in access to health</w:t>
      </w:r>
      <w:r>
        <w:t xml:space="preserve"> care </w:t>
      </w:r>
      <w:hyperlink r:id="rId6" w:history="1">
        <w:r w:rsidR="00C52839" w:rsidRPr="00E77514">
          <w:rPr>
            <w:rStyle w:val="Hyperlink"/>
          </w:rPr>
          <w:t>http://www.latimes.com/business/la-fi-obamacare-states-disparity-20150410-story.html</w:t>
        </w:r>
      </w:hyperlink>
    </w:p>
    <w:p w:rsidR="00007D25" w:rsidRDefault="00C52839" w:rsidP="00B331B5">
      <w:pPr>
        <w:ind w:left="720" w:hanging="720"/>
      </w:pPr>
      <w:r>
        <w:t>(State of C. 2017)</w:t>
      </w:r>
      <w:r w:rsidR="00007D25">
        <w:t xml:space="preserve"> Eliminating Health Disparities in the Medi-Cal population </w:t>
      </w:r>
      <w:hyperlink r:id="rId7" w:history="1">
        <w:r w:rsidR="00007D25" w:rsidRPr="00E77514">
          <w:rPr>
            <w:rStyle w:val="Hyperlink"/>
          </w:rPr>
          <w:t>http://www.dhcs.ca.gov/dataandstats/reports/Pages/HealthDisparities.aspx</w:t>
        </w:r>
      </w:hyperlink>
    </w:p>
    <w:p w:rsidR="00EF4B80" w:rsidRPr="00E34BFC" w:rsidRDefault="00EF4B80" w:rsidP="00B331B5"/>
    <w:p w:rsidR="00227583" w:rsidRPr="001710CC" w:rsidRDefault="00227583" w:rsidP="00B331B5"/>
    <w:sectPr w:rsidR="00227583" w:rsidRPr="001710CC" w:rsidSect="00565BD7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2004" w:rsidRDefault="00982004" w:rsidP="00565BD7">
      <w:pPr>
        <w:spacing w:line="240" w:lineRule="auto"/>
      </w:pPr>
      <w:r>
        <w:separator/>
      </w:r>
    </w:p>
  </w:endnote>
  <w:endnote w:type="continuationSeparator" w:id="1">
    <w:p w:rsidR="00982004" w:rsidRDefault="00982004" w:rsidP="00565BD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2004" w:rsidRDefault="00982004" w:rsidP="00565BD7">
      <w:pPr>
        <w:spacing w:line="240" w:lineRule="auto"/>
      </w:pPr>
      <w:r>
        <w:separator/>
      </w:r>
    </w:p>
  </w:footnote>
  <w:footnote w:type="continuationSeparator" w:id="1">
    <w:p w:rsidR="00982004" w:rsidRDefault="00982004" w:rsidP="00565BD7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4494317"/>
      <w:docPartObj>
        <w:docPartGallery w:val="Page Numbers (Top of Page)"/>
        <w:docPartUnique/>
      </w:docPartObj>
    </w:sdtPr>
    <w:sdtEndPr>
      <w:rPr>
        <w:noProof/>
      </w:rPr>
    </w:sdtEndPr>
    <w:sdtContent>
      <w:p w:rsidR="00565BD7" w:rsidRDefault="005C64BB" w:rsidP="005C64BB">
        <w:pPr>
          <w:pStyle w:val="Header"/>
          <w:jc w:val="center"/>
        </w:pPr>
        <w:r>
          <w:t>HEALTH CARE DISPARITIES</w:t>
        </w:r>
        <w:r w:rsidR="00565BD7">
          <w:tab/>
        </w:r>
        <w:r w:rsidR="00565BD7">
          <w:tab/>
        </w:r>
        <w:r w:rsidR="00665115">
          <w:fldChar w:fldCharType="begin"/>
        </w:r>
        <w:r w:rsidR="00565BD7">
          <w:instrText xml:space="preserve"> PAGE   \* MERGEFORMAT </w:instrText>
        </w:r>
        <w:r w:rsidR="00665115">
          <w:fldChar w:fldCharType="separate"/>
        </w:r>
        <w:r w:rsidR="00B331B5">
          <w:rPr>
            <w:noProof/>
          </w:rPr>
          <w:t>3</w:t>
        </w:r>
        <w:r w:rsidR="00665115">
          <w:rPr>
            <w:noProof/>
          </w:rPr>
          <w:fldChar w:fldCharType="end"/>
        </w:r>
      </w:p>
    </w:sdtContent>
  </w:sdt>
  <w:p w:rsidR="00565BD7" w:rsidRDefault="00565BD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BD7" w:rsidRDefault="00565BD7">
    <w:pPr>
      <w:pStyle w:val="Header"/>
      <w:jc w:val="right"/>
    </w:pPr>
    <w:r>
      <w:t>Running Head:</w:t>
    </w:r>
    <w:sdt>
      <w:sdtPr>
        <w:id w:val="-201937956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5C64BB">
          <w:t>HEALTH CARE DISPARITIES</w:t>
        </w:r>
        <w:r>
          <w:tab/>
        </w:r>
        <w:r>
          <w:tab/>
        </w:r>
        <w:r w:rsidR="00665115">
          <w:fldChar w:fldCharType="begin"/>
        </w:r>
        <w:r>
          <w:instrText xml:space="preserve"> PAGE   \* MERGEFORMAT </w:instrText>
        </w:r>
        <w:r w:rsidR="00665115">
          <w:fldChar w:fldCharType="separate"/>
        </w:r>
        <w:r w:rsidR="00B331B5">
          <w:rPr>
            <w:noProof/>
          </w:rPr>
          <w:t>1</w:t>
        </w:r>
        <w:r w:rsidR="00665115">
          <w:rPr>
            <w:noProof/>
          </w:rPr>
          <w:fldChar w:fldCharType="end"/>
        </w:r>
      </w:sdtContent>
    </w:sdt>
  </w:p>
  <w:p w:rsidR="00565BD7" w:rsidRDefault="00565BD7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E3492"/>
    <w:rsid w:val="00007D25"/>
    <w:rsid w:val="00076CEB"/>
    <w:rsid w:val="001710CC"/>
    <w:rsid w:val="001A3A72"/>
    <w:rsid w:val="00227583"/>
    <w:rsid w:val="002C071F"/>
    <w:rsid w:val="0033027E"/>
    <w:rsid w:val="004206BC"/>
    <w:rsid w:val="004541F2"/>
    <w:rsid w:val="004A7B46"/>
    <w:rsid w:val="00525E9B"/>
    <w:rsid w:val="00534DD9"/>
    <w:rsid w:val="00565BD7"/>
    <w:rsid w:val="005C64BB"/>
    <w:rsid w:val="00612EA6"/>
    <w:rsid w:val="00665115"/>
    <w:rsid w:val="0074493C"/>
    <w:rsid w:val="0077042A"/>
    <w:rsid w:val="00792BCA"/>
    <w:rsid w:val="00982004"/>
    <w:rsid w:val="0099242B"/>
    <w:rsid w:val="00997914"/>
    <w:rsid w:val="009E3492"/>
    <w:rsid w:val="00A83C4E"/>
    <w:rsid w:val="00AB2E4C"/>
    <w:rsid w:val="00AE5099"/>
    <w:rsid w:val="00B03CEF"/>
    <w:rsid w:val="00B15158"/>
    <w:rsid w:val="00B331B5"/>
    <w:rsid w:val="00BF7AB6"/>
    <w:rsid w:val="00C52839"/>
    <w:rsid w:val="00CA71FC"/>
    <w:rsid w:val="00DF18AE"/>
    <w:rsid w:val="00E02A75"/>
    <w:rsid w:val="00E34BFC"/>
    <w:rsid w:val="00EE5B3E"/>
    <w:rsid w:val="00EF4B80"/>
    <w:rsid w:val="00FD6345"/>
    <w:rsid w:val="00FF55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5158"/>
    <w:pPr>
      <w:spacing w:after="0"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5158"/>
    <w:pPr>
      <w:keepNext/>
      <w:keepLines/>
      <w:spacing w:before="240"/>
      <w:jc w:val="center"/>
      <w:outlineLvl w:val="0"/>
    </w:pPr>
    <w:rPr>
      <w:rFonts w:eastAsiaTheme="majorEastAsia" w:cstheme="majorBidi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5158"/>
    <w:pPr>
      <w:keepNext/>
      <w:keepLines/>
      <w:outlineLvl w:val="1"/>
    </w:pPr>
    <w:rPr>
      <w:rFonts w:eastAsiaTheme="majorEastAsia" w:cstheme="majorBidi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5158"/>
    <w:pPr>
      <w:spacing w:after="0" w:line="480" w:lineRule="auto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15158"/>
    <w:rPr>
      <w:rFonts w:ascii="Times New Roman" w:eastAsiaTheme="majorEastAsia" w:hAnsi="Times New Roman" w:cstheme="majorBidi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15158"/>
    <w:rPr>
      <w:rFonts w:ascii="Times New Roman" w:eastAsiaTheme="majorEastAsia" w:hAnsi="Times New Roman" w:cstheme="majorBidi"/>
      <w:sz w:val="24"/>
      <w:szCs w:val="26"/>
    </w:rPr>
  </w:style>
  <w:style w:type="paragraph" w:styleId="Header">
    <w:name w:val="header"/>
    <w:basedOn w:val="Normal"/>
    <w:link w:val="HeaderChar"/>
    <w:uiPriority w:val="99"/>
    <w:unhideWhenUsed/>
    <w:rsid w:val="00565BD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5BD7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65BD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5BD7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C52839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dhcs.ca.gov/dataandstats/reports/Pages/HealthDisparities.asp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atimes.com/business/la-fi-obamacare-states-disparity-20150410-story.html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Anthony Ngunjiri</dc:creator>
  <cp:lastModifiedBy>USER</cp:lastModifiedBy>
  <cp:revision>2</cp:revision>
  <dcterms:created xsi:type="dcterms:W3CDTF">2017-12-10T09:37:00Z</dcterms:created>
  <dcterms:modified xsi:type="dcterms:W3CDTF">2017-12-10T09:37:00Z</dcterms:modified>
</cp:coreProperties>
</file>